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163" w:rsidRPr="0053540F" w:rsidRDefault="00440163" w:rsidP="00156E7E">
      <w:pPr>
        <w:pStyle w:val="Ttulo"/>
        <w:spacing w:after="0"/>
        <w:jc w:val="left"/>
        <w:rPr>
          <w:szCs w:val="24"/>
        </w:rPr>
      </w:pPr>
      <w:r>
        <w:rPr>
          <w:b w:val="0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715EF343" wp14:editId="62A7469A">
            <wp:simplePos x="0" y="0"/>
            <wp:positionH relativeFrom="column">
              <wp:posOffset>-41910</wp:posOffset>
            </wp:positionH>
            <wp:positionV relativeFrom="paragraph">
              <wp:posOffset>-633095</wp:posOffset>
            </wp:positionV>
            <wp:extent cx="447675" cy="571500"/>
            <wp:effectExtent l="19050" t="0" r="9525" b="0"/>
            <wp:wrapTight wrapText="bothSides">
              <wp:wrapPolygon edited="0">
                <wp:start x="-919" y="0"/>
                <wp:lineTo x="-919" y="20880"/>
                <wp:lineTo x="22060" y="20880"/>
                <wp:lineTo x="22060" y="0"/>
                <wp:lineTo x="-919" y="0"/>
              </wp:wrapPolygon>
            </wp:wrapTight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464C6620" wp14:editId="7BF6ADD7">
            <wp:simplePos x="0" y="0"/>
            <wp:positionH relativeFrom="column">
              <wp:posOffset>100965</wp:posOffset>
            </wp:positionH>
            <wp:positionV relativeFrom="paragraph">
              <wp:posOffset>-633095</wp:posOffset>
            </wp:positionV>
            <wp:extent cx="2152650" cy="666750"/>
            <wp:effectExtent l="0" t="0" r="0" b="0"/>
            <wp:wrapTopAndBottom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0163" w:rsidRPr="0053540F" w:rsidRDefault="0062023E" w:rsidP="00440163">
      <w:pPr>
        <w:pStyle w:val="Ttulo"/>
        <w:spacing w:after="0"/>
        <w:rPr>
          <w:szCs w:val="24"/>
        </w:rPr>
      </w:pPr>
      <w:r>
        <w:rPr>
          <w:szCs w:val="24"/>
        </w:rPr>
        <w:t xml:space="preserve">RESOLUCION RECTORAL N° </w:t>
      </w:r>
      <w:r w:rsidR="0028444C">
        <w:rPr>
          <w:szCs w:val="24"/>
        </w:rPr>
        <w:t>12</w:t>
      </w:r>
      <w:r>
        <w:rPr>
          <w:szCs w:val="24"/>
        </w:rPr>
        <w:t xml:space="preserve"> </w:t>
      </w:r>
    </w:p>
    <w:p w:rsidR="00440163" w:rsidRDefault="0028444C" w:rsidP="00440163">
      <w:pPr>
        <w:spacing w:line="276" w:lineRule="auto"/>
        <w:jc w:val="center"/>
        <w:rPr>
          <w:b/>
        </w:rPr>
      </w:pPr>
      <w:r>
        <w:rPr>
          <w:b/>
        </w:rPr>
        <w:t>21</w:t>
      </w:r>
      <w:r w:rsidR="00440163" w:rsidRPr="0053540F">
        <w:rPr>
          <w:b/>
        </w:rPr>
        <w:t xml:space="preserve"> DE </w:t>
      </w:r>
      <w:r w:rsidR="004011B0">
        <w:rPr>
          <w:b/>
        </w:rPr>
        <w:t>MA</w:t>
      </w:r>
      <w:r>
        <w:rPr>
          <w:b/>
        </w:rPr>
        <w:t>Y</w:t>
      </w:r>
      <w:r w:rsidR="004011B0">
        <w:rPr>
          <w:b/>
        </w:rPr>
        <w:t>O</w:t>
      </w:r>
      <w:r w:rsidR="00440163">
        <w:rPr>
          <w:b/>
        </w:rPr>
        <w:t xml:space="preserve"> </w:t>
      </w:r>
      <w:r w:rsidR="00440163" w:rsidRPr="0053540F">
        <w:rPr>
          <w:b/>
        </w:rPr>
        <w:t>DE 20</w:t>
      </w:r>
      <w:r>
        <w:rPr>
          <w:b/>
        </w:rPr>
        <w:t>20</w:t>
      </w:r>
    </w:p>
    <w:p w:rsidR="00440163" w:rsidRPr="0053540F" w:rsidRDefault="00440163" w:rsidP="00440163">
      <w:pPr>
        <w:spacing w:line="276" w:lineRule="auto"/>
        <w:jc w:val="both"/>
        <w:rPr>
          <w:b/>
        </w:rPr>
      </w:pPr>
    </w:p>
    <w:p w:rsidR="00440163" w:rsidRDefault="00440163" w:rsidP="00440163">
      <w:pPr>
        <w:spacing w:line="276" w:lineRule="auto"/>
        <w:jc w:val="both"/>
      </w:pPr>
      <w:r w:rsidRPr="0053540F">
        <w:t xml:space="preserve">Por el cual se </w:t>
      </w:r>
      <w:r w:rsidR="00800BFB">
        <w:t xml:space="preserve">designan los Líderes </w:t>
      </w:r>
      <w:r w:rsidR="00156E7E">
        <w:t>Escolares</w:t>
      </w:r>
      <w:r w:rsidR="00800BFB">
        <w:t xml:space="preserve"> </w:t>
      </w:r>
      <w:r w:rsidRPr="0053540F">
        <w:t>de la Fundación Educativa Colegio San Juan Eudes de la ciudad de Medellín, en virtud de lo estipulado en</w:t>
      </w:r>
      <w:r w:rsidR="00800BFB">
        <w:t xml:space="preserve"> los acuerdos Municipales 075 de 2010 y circulare</w:t>
      </w:r>
      <w:r w:rsidR="00156E7E">
        <w:t>s 006 del 7 de febrero del 2017, el gobierno escolar según la ley 115 de 1994 y el decreto 1075 del 26 de mayo del 2015</w:t>
      </w:r>
    </w:p>
    <w:p w:rsidR="00440163" w:rsidRPr="0053540F" w:rsidRDefault="00440163" w:rsidP="00440163">
      <w:pPr>
        <w:spacing w:line="276" w:lineRule="auto"/>
        <w:jc w:val="both"/>
      </w:pPr>
    </w:p>
    <w:p w:rsidR="00156E7E" w:rsidRDefault="00440163" w:rsidP="00156E7E">
      <w:pPr>
        <w:spacing w:line="276" w:lineRule="auto"/>
        <w:jc w:val="both"/>
      </w:pPr>
      <w:r>
        <w:t>Que e</w:t>
      </w:r>
      <w:r w:rsidRPr="0053540F">
        <w:t xml:space="preserve">l </w:t>
      </w:r>
      <w:r w:rsidR="0062023E">
        <w:t>Rector</w:t>
      </w:r>
      <w:r w:rsidRPr="0053540F">
        <w:t xml:space="preserve">, en uso de las atribuciones que le confiere la Ley </w:t>
      </w:r>
      <w:r>
        <w:t>1620 del 15 de marzo del 2013,</w:t>
      </w:r>
      <w:r w:rsidR="00156E7E">
        <w:t xml:space="preserve"> la ley 115 de 1994 y el decreto 1075 del 26 de mayo del 2015</w:t>
      </w:r>
    </w:p>
    <w:p w:rsidR="00440163" w:rsidRPr="0053540F" w:rsidRDefault="00440163" w:rsidP="00440163">
      <w:pPr>
        <w:spacing w:line="276" w:lineRule="auto"/>
        <w:jc w:val="both"/>
      </w:pPr>
    </w:p>
    <w:p w:rsidR="00440163" w:rsidRPr="0053540F" w:rsidRDefault="00440163" w:rsidP="00440163">
      <w:pPr>
        <w:spacing w:line="276" w:lineRule="auto"/>
        <w:jc w:val="both"/>
      </w:pPr>
      <w:r w:rsidRPr="0053540F">
        <w:t xml:space="preserve">Que reunido el </w:t>
      </w:r>
      <w:r>
        <w:t>Comité Escolar de Convivencia</w:t>
      </w:r>
      <w:r w:rsidRPr="0053540F">
        <w:t xml:space="preserve"> el </w:t>
      </w:r>
      <w:r w:rsidR="0028444C">
        <w:t>29</w:t>
      </w:r>
      <w:r>
        <w:t xml:space="preserve"> </w:t>
      </w:r>
      <w:r w:rsidRPr="0053540F">
        <w:t xml:space="preserve">de </w:t>
      </w:r>
      <w:proofErr w:type="gramStart"/>
      <w:r w:rsidR="004011B0">
        <w:t>Ma</w:t>
      </w:r>
      <w:r w:rsidR="0028444C">
        <w:t>y</w:t>
      </w:r>
      <w:r w:rsidR="004011B0">
        <w:t>o</w:t>
      </w:r>
      <w:proofErr w:type="gramEnd"/>
      <w:r>
        <w:t xml:space="preserve"> </w:t>
      </w:r>
      <w:r w:rsidRPr="0053540F">
        <w:t>de</w:t>
      </w:r>
      <w:r>
        <w:t>l</w:t>
      </w:r>
      <w:r w:rsidRPr="0053540F">
        <w:t xml:space="preserve"> 20</w:t>
      </w:r>
      <w:r w:rsidR="0028444C">
        <w:t>20</w:t>
      </w:r>
      <w:r w:rsidRPr="0053540F">
        <w:t>, según acta Nº</w:t>
      </w:r>
      <w:r>
        <w:t xml:space="preserve"> </w:t>
      </w:r>
      <w:r w:rsidR="00156E7E">
        <w:t xml:space="preserve">2 y realizado el proceso de elección del gobierno escolar el día </w:t>
      </w:r>
      <w:r w:rsidR="00A7332F">
        <w:t>13</w:t>
      </w:r>
      <w:r w:rsidR="00156E7E">
        <w:t xml:space="preserve"> de marzo del presente año</w:t>
      </w:r>
      <w:r>
        <w:t>,</w:t>
      </w:r>
    </w:p>
    <w:p w:rsidR="00440163" w:rsidRPr="0053540F" w:rsidRDefault="00440163" w:rsidP="00440163">
      <w:pPr>
        <w:spacing w:line="276" w:lineRule="auto"/>
        <w:jc w:val="both"/>
      </w:pPr>
    </w:p>
    <w:p w:rsidR="00440163" w:rsidRDefault="0062023E" w:rsidP="00440163">
      <w:pPr>
        <w:spacing w:line="276" w:lineRule="auto"/>
        <w:jc w:val="center"/>
        <w:rPr>
          <w:b/>
        </w:rPr>
      </w:pPr>
      <w:r>
        <w:rPr>
          <w:b/>
        </w:rPr>
        <w:t>RESUELVE</w:t>
      </w:r>
      <w:r w:rsidR="00440163" w:rsidRPr="0053540F">
        <w:rPr>
          <w:b/>
        </w:rPr>
        <w:t>:</w:t>
      </w:r>
    </w:p>
    <w:p w:rsidR="00440163" w:rsidRPr="00AE1590" w:rsidRDefault="00440163" w:rsidP="00440163"/>
    <w:p w:rsidR="00156E7E" w:rsidRDefault="00156E7E" w:rsidP="00156E7E">
      <w:pPr>
        <w:jc w:val="both"/>
        <w:rPr>
          <w:lang w:val="es-CO"/>
        </w:rPr>
      </w:pPr>
      <w:r w:rsidRPr="00AE1590">
        <w:rPr>
          <w:b/>
          <w:bCs/>
          <w:lang w:val="es-CO"/>
        </w:rPr>
        <w:t>ARTÍCULO PRIMERO:</w:t>
      </w:r>
      <w:r w:rsidRPr="00AE1590">
        <w:rPr>
          <w:lang w:val="es-CO"/>
        </w:rPr>
        <w:t xml:space="preserve"> </w:t>
      </w:r>
      <w:r w:rsidR="0028444C">
        <w:rPr>
          <w:lang w:val="es-CO"/>
        </w:rPr>
        <w:t>Elegir como mediadora</w:t>
      </w:r>
      <w:r>
        <w:rPr>
          <w:lang w:val="es-CO"/>
        </w:rPr>
        <w:t xml:space="preserve"> </w:t>
      </w:r>
      <w:r w:rsidR="0028444C">
        <w:rPr>
          <w:lang w:val="es-CO"/>
        </w:rPr>
        <w:t>escolar</w:t>
      </w:r>
      <w:r>
        <w:rPr>
          <w:lang w:val="es-CO"/>
        </w:rPr>
        <w:t xml:space="preserve"> para el presente año a la estudiante </w:t>
      </w:r>
      <w:r w:rsidR="0028444C">
        <w:rPr>
          <w:lang w:val="es-CO"/>
        </w:rPr>
        <w:t>Manuela David Giraldo del grado 11°2</w:t>
      </w:r>
    </w:p>
    <w:p w:rsidR="00156E7E" w:rsidRPr="00AE1590" w:rsidRDefault="00156E7E" w:rsidP="00156E7E">
      <w:pPr>
        <w:jc w:val="both"/>
        <w:rPr>
          <w:b/>
          <w:bCs/>
          <w:lang w:val="es-CO"/>
        </w:rPr>
      </w:pPr>
    </w:p>
    <w:p w:rsidR="00156E7E" w:rsidRDefault="00156E7E" w:rsidP="00156E7E">
      <w:pPr>
        <w:jc w:val="both"/>
        <w:rPr>
          <w:lang w:val="es-CO"/>
        </w:rPr>
      </w:pPr>
      <w:r w:rsidRPr="00AE1590">
        <w:rPr>
          <w:b/>
          <w:bCs/>
          <w:lang w:val="es-CO"/>
        </w:rPr>
        <w:t>ARTICULO SEGUNDO:</w:t>
      </w:r>
      <w:r w:rsidRPr="00AE1590">
        <w:rPr>
          <w:lang w:val="es-CO"/>
        </w:rPr>
        <w:t xml:space="preserve"> </w:t>
      </w:r>
      <w:r>
        <w:rPr>
          <w:lang w:val="es-CO"/>
        </w:rPr>
        <w:t>Designar como Personero a</w:t>
      </w:r>
      <w:r w:rsidR="0028444C">
        <w:rPr>
          <w:lang w:val="es-CO"/>
        </w:rPr>
        <w:t xml:space="preserve"> la</w:t>
      </w:r>
      <w:r>
        <w:rPr>
          <w:lang w:val="es-CO"/>
        </w:rPr>
        <w:t xml:space="preserve"> estudiante </w:t>
      </w:r>
      <w:proofErr w:type="spellStart"/>
      <w:r w:rsidR="0028444C">
        <w:rPr>
          <w:lang w:val="es-CO"/>
        </w:rPr>
        <w:t>Marly</w:t>
      </w:r>
      <w:proofErr w:type="spellEnd"/>
      <w:r w:rsidR="0028444C">
        <w:rPr>
          <w:lang w:val="es-CO"/>
        </w:rPr>
        <w:t xml:space="preserve"> Uribe Londoño</w:t>
      </w:r>
      <w:r w:rsidR="00D726BC">
        <w:rPr>
          <w:lang w:val="es-CO"/>
        </w:rPr>
        <w:t xml:space="preserve"> del grado 11°1</w:t>
      </w:r>
      <w:r>
        <w:rPr>
          <w:lang w:val="es-CO"/>
        </w:rPr>
        <w:t>, de acuerdo a los resultados de la elección realizada por los estudiantes</w:t>
      </w:r>
      <w:r w:rsidR="00A7332F">
        <w:rPr>
          <w:lang w:val="es-CO"/>
        </w:rPr>
        <w:t xml:space="preserve"> del día 13 de marzo</w:t>
      </w:r>
      <w:r>
        <w:rPr>
          <w:lang w:val="es-CO"/>
        </w:rPr>
        <w:t xml:space="preserve">  </w:t>
      </w:r>
    </w:p>
    <w:p w:rsidR="00156E7E" w:rsidRPr="00AE1590" w:rsidRDefault="00156E7E" w:rsidP="00156E7E">
      <w:pPr>
        <w:jc w:val="both"/>
        <w:rPr>
          <w:lang w:val="es-AR"/>
        </w:rPr>
      </w:pPr>
    </w:p>
    <w:p w:rsidR="00156E7E" w:rsidRDefault="00156E7E" w:rsidP="00156E7E">
      <w:pPr>
        <w:jc w:val="both"/>
        <w:rPr>
          <w:lang w:val="es-CO"/>
        </w:rPr>
      </w:pPr>
      <w:r w:rsidRPr="00AE1590">
        <w:rPr>
          <w:b/>
          <w:bCs/>
          <w:lang w:val="es-CO"/>
        </w:rPr>
        <w:t xml:space="preserve">ARTÍCULO </w:t>
      </w:r>
      <w:r>
        <w:rPr>
          <w:b/>
          <w:bCs/>
          <w:lang w:val="es-CO"/>
        </w:rPr>
        <w:t>TERCERO</w:t>
      </w:r>
      <w:r w:rsidRPr="00AE1590">
        <w:rPr>
          <w:b/>
          <w:bCs/>
          <w:lang w:val="es-CO"/>
        </w:rPr>
        <w:t xml:space="preserve">: </w:t>
      </w:r>
      <w:r>
        <w:rPr>
          <w:bCs/>
          <w:lang w:val="es-CO"/>
        </w:rPr>
        <w:t>Designar como contralor</w:t>
      </w:r>
      <w:r w:rsidR="00A7332F">
        <w:rPr>
          <w:bCs/>
          <w:lang w:val="es-CO"/>
        </w:rPr>
        <w:t>a</w:t>
      </w:r>
      <w:r>
        <w:rPr>
          <w:bCs/>
          <w:lang w:val="es-CO"/>
        </w:rPr>
        <w:t xml:space="preserve"> a</w:t>
      </w:r>
      <w:r w:rsidR="00D726BC">
        <w:rPr>
          <w:bCs/>
          <w:lang w:val="es-CO"/>
        </w:rPr>
        <w:t xml:space="preserve"> </w:t>
      </w:r>
      <w:r>
        <w:rPr>
          <w:bCs/>
          <w:lang w:val="es-CO"/>
        </w:rPr>
        <w:t>l</w:t>
      </w:r>
      <w:r w:rsidR="00D726BC">
        <w:rPr>
          <w:bCs/>
          <w:lang w:val="es-CO"/>
        </w:rPr>
        <w:t>a</w:t>
      </w:r>
      <w:r>
        <w:rPr>
          <w:bCs/>
          <w:lang w:val="es-CO"/>
        </w:rPr>
        <w:t xml:space="preserve"> estudiante </w:t>
      </w:r>
      <w:r w:rsidR="00A7332F">
        <w:rPr>
          <w:bCs/>
          <w:lang w:val="es-CO"/>
        </w:rPr>
        <w:t>Isabela Giraldo Uribe</w:t>
      </w:r>
      <w:r>
        <w:rPr>
          <w:bCs/>
          <w:lang w:val="es-CO"/>
        </w:rPr>
        <w:t xml:space="preserve"> del grado 10°1, </w:t>
      </w:r>
      <w:r>
        <w:rPr>
          <w:lang w:val="es-CO"/>
        </w:rPr>
        <w:t xml:space="preserve">de acuerdo a los resultados de la elección realizada por los estudiantes  </w:t>
      </w:r>
    </w:p>
    <w:p w:rsidR="00156E7E" w:rsidRDefault="00156E7E" w:rsidP="00156E7E">
      <w:pPr>
        <w:jc w:val="both"/>
        <w:rPr>
          <w:b/>
          <w:bCs/>
          <w:lang w:val="es-CO"/>
        </w:rPr>
      </w:pPr>
    </w:p>
    <w:p w:rsidR="00156E7E" w:rsidRDefault="00156E7E" w:rsidP="00156E7E">
      <w:pPr>
        <w:jc w:val="both"/>
        <w:rPr>
          <w:bCs/>
          <w:lang w:val="es-CO"/>
        </w:rPr>
      </w:pPr>
      <w:r w:rsidRPr="00AE1590">
        <w:rPr>
          <w:b/>
          <w:bCs/>
          <w:lang w:val="es-CO"/>
        </w:rPr>
        <w:t xml:space="preserve">ARTÍCULO </w:t>
      </w:r>
      <w:r>
        <w:rPr>
          <w:b/>
          <w:bCs/>
          <w:lang w:val="es-CO"/>
        </w:rPr>
        <w:t>CUARTO</w:t>
      </w:r>
      <w:r w:rsidRPr="00AE1590">
        <w:rPr>
          <w:b/>
          <w:bCs/>
          <w:lang w:val="es-CO"/>
        </w:rPr>
        <w:t>:</w:t>
      </w:r>
      <w:r>
        <w:rPr>
          <w:b/>
          <w:bCs/>
          <w:lang w:val="es-CO"/>
        </w:rPr>
        <w:t xml:space="preserve"> </w:t>
      </w:r>
      <w:r>
        <w:rPr>
          <w:bCs/>
          <w:lang w:val="es-CO"/>
        </w:rPr>
        <w:t>Reconocer como representante de los estudiantes en el Co</w:t>
      </w:r>
      <w:r w:rsidR="00D726BC">
        <w:rPr>
          <w:bCs/>
          <w:lang w:val="es-CO"/>
        </w:rPr>
        <w:t xml:space="preserve">nsejo Directivo al estudiante </w:t>
      </w:r>
      <w:r w:rsidR="00A7332F">
        <w:rPr>
          <w:bCs/>
          <w:lang w:val="es-CO"/>
        </w:rPr>
        <w:t>Sebastián Ruiz Obando del grado</w:t>
      </w:r>
      <w:r>
        <w:rPr>
          <w:bCs/>
          <w:lang w:val="es-CO"/>
        </w:rPr>
        <w:t xml:space="preserve"> 11°1, elegid</w:t>
      </w:r>
      <w:r w:rsidR="00D726BC">
        <w:rPr>
          <w:bCs/>
          <w:lang w:val="es-CO"/>
        </w:rPr>
        <w:t>o</w:t>
      </w:r>
      <w:r>
        <w:rPr>
          <w:bCs/>
          <w:lang w:val="es-CO"/>
        </w:rPr>
        <w:t xml:space="preserve"> por el consejo Estud</w:t>
      </w:r>
      <w:r w:rsidR="00D726BC">
        <w:rPr>
          <w:bCs/>
          <w:lang w:val="es-CO"/>
        </w:rPr>
        <w:t xml:space="preserve">iantil según Acta Número 1 </w:t>
      </w:r>
      <w:r w:rsidR="00825621" w:rsidRPr="00825621">
        <w:rPr>
          <w:bCs/>
          <w:lang w:val="es-CO"/>
        </w:rPr>
        <w:t>del 20 de mayo de 2020</w:t>
      </w:r>
    </w:p>
    <w:p w:rsidR="00156E7E" w:rsidRDefault="00156E7E" w:rsidP="00156E7E">
      <w:pPr>
        <w:jc w:val="both"/>
        <w:rPr>
          <w:bCs/>
          <w:lang w:val="es-CO"/>
        </w:rPr>
      </w:pPr>
    </w:p>
    <w:p w:rsidR="00156E7E" w:rsidRPr="00156E7E" w:rsidRDefault="00156E7E" w:rsidP="00156E7E">
      <w:pPr>
        <w:jc w:val="both"/>
        <w:rPr>
          <w:bCs/>
          <w:lang w:val="es-CO"/>
        </w:rPr>
      </w:pPr>
      <w:r w:rsidRPr="00AE1590">
        <w:rPr>
          <w:b/>
          <w:bCs/>
          <w:lang w:val="es-CO"/>
        </w:rPr>
        <w:t xml:space="preserve">ARTÍCULO </w:t>
      </w:r>
      <w:r>
        <w:rPr>
          <w:b/>
          <w:bCs/>
          <w:lang w:val="es-CO"/>
        </w:rPr>
        <w:t>QUINTO</w:t>
      </w:r>
      <w:r w:rsidRPr="00AE1590">
        <w:rPr>
          <w:b/>
          <w:bCs/>
          <w:lang w:val="es-CO"/>
        </w:rPr>
        <w:t>:</w:t>
      </w:r>
      <w:r w:rsidR="00D558BA">
        <w:rPr>
          <w:bCs/>
          <w:lang w:val="es-CO"/>
        </w:rPr>
        <w:t xml:space="preserve"> Esta</w:t>
      </w:r>
      <w:r>
        <w:rPr>
          <w:bCs/>
          <w:lang w:val="es-CO"/>
        </w:rPr>
        <w:t xml:space="preserve"> </w:t>
      </w:r>
      <w:r w:rsidR="00D558BA">
        <w:rPr>
          <w:bCs/>
          <w:lang w:val="es-CO"/>
        </w:rPr>
        <w:t>resolución</w:t>
      </w:r>
      <w:r>
        <w:rPr>
          <w:bCs/>
          <w:lang w:val="es-CO"/>
        </w:rPr>
        <w:t xml:space="preserve"> rige a partir de la fecha de expedición.</w:t>
      </w:r>
    </w:p>
    <w:p w:rsidR="00156E7E" w:rsidRDefault="00156E7E" w:rsidP="00156E7E">
      <w:pPr>
        <w:ind w:firstLine="3"/>
        <w:jc w:val="center"/>
        <w:rPr>
          <w:b/>
        </w:rPr>
      </w:pPr>
      <w:bookmarkStart w:id="0" w:name="_GoBack"/>
      <w:bookmarkEnd w:id="0"/>
    </w:p>
    <w:p w:rsidR="00156E7E" w:rsidRDefault="00156E7E" w:rsidP="00156E7E">
      <w:pPr>
        <w:ind w:firstLine="3"/>
        <w:jc w:val="center"/>
        <w:rPr>
          <w:b/>
        </w:rPr>
      </w:pPr>
    </w:p>
    <w:p w:rsidR="00156E7E" w:rsidRDefault="00156E7E" w:rsidP="00156E7E">
      <w:pPr>
        <w:ind w:firstLine="3"/>
        <w:jc w:val="center"/>
        <w:rPr>
          <w:b/>
        </w:rPr>
      </w:pPr>
      <w:r w:rsidRPr="00AE1590">
        <w:rPr>
          <w:b/>
        </w:rPr>
        <w:t>PUBLÍQUESE Y CÚMPLASE</w:t>
      </w:r>
    </w:p>
    <w:p w:rsidR="00156E7E" w:rsidRPr="00AE1590" w:rsidRDefault="00156E7E" w:rsidP="00156E7E">
      <w:pPr>
        <w:ind w:firstLine="3"/>
        <w:jc w:val="center"/>
        <w:rPr>
          <w:b/>
        </w:rPr>
      </w:pPr>
    </w:p>
    <w:p w:rsidR="00156E7E" w:rsidRPr="00AE1590" w:rsidRDefault="00156E7E" w:rsidP="00156E7E">
      <w:pPr>
        <w:ind w:firstLine="3"/>
        <w:jc w:val="both"/>
        <w:rPr>
          <w:b/>
        </w:rPr>
      </w:pPr>
    </w:p>
    <w:p w:rsidR="00156E7E" w:rsidRPr="006654AA" w:rsidRDefault="00156E7E" w:rsidP="00156E7E">
      <w:pPr>
        <w:ind w:firstLine="3"/>
        <w:jc w:val="both"/>
        <w:rPr>
          <w:lang w:val="es-CO"/>
        </w:rPr>
      </w:pPr>
      <w:r w:rsidRPr="00AE1590">
        <w:t xml:space="preserve">Dado a los </w:t>
      </w:r>
      <w:r w:rsidR="00A7332F">
        <w:t>29</w:t>
      </w:r>
      <w:r w:rsidRPr="00AE1590">
        <w:t xml:space="preserve"> día del mes de </w:t>
      </w:r>
      <w:proofErr w:type="gramStart"/>
      <w:r w:rsidR="00A7332F">
        <w:t>Mayo</w:t>
      </w:r>
      <w:proofErr w:type="gramEnd"/>
      <w:r>
        <w:t xml:space="preserve"> del 20</w:t>
      </w:r>
      <w:r w:rsidR="00A7332F">
        <w:t>20</w:t>
      </w:r>
      <w:r w:rsidRPr="00AE1590">
        <w:t>.</w:t>
      </w:r>
    </w:p>
    <w:p w:rsidR="0062023E" w:rsidRDefault="00A7332F">
      <w:r w:rsidRPr="00425A3D">
        <w:rPr>
          <w:noProof/>
          <w:lang w:val="es-CO" w:eastAsia="es-CO"/>
        </w:rPr>
        <w:drawing>
          <wp:inline distT="0" distB="0" distL="0" distR="0">
            <wp:extent cx="5643245" cy="1255395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24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023E" w:rsidSect="00440163">
      <w:pgSz w:w="12240" w:h="15840"/>
      <w:pgMar w:top="567" w:right="14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63"/>
    <w:rsid w:val="00156E7E"/>
    <w:rsid w:val="0028444C"/>
    <w:rsid w:val="004011B0"/>
    <w:rsid w:val="00440163"/>
    <w:rsid w:val="0062023E"/>
    <w:rsid w:val="0077372D"/>
    <w:rsid w:val="00800BFB"/>
    <w:rsid w:val="00825621"/>
    <w:rsid w:val="008853D7"/>
    <w:rsid w:val="00A7332F"/>
    <w:rsid w:val="00A76FFF"/>
    <w:rsid w:val="00D558BA"/>
    <w:rsid w:val="00D7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6FD12B"/>
  <w15:chartTrackingRefBased/>
  <w15:docId w15:val="{1DF360B5-C590-4AC3-A4B5-6E3F8D0C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440163"/>
    <w:pPr>
      <w:spacing w:after="200" w:line="276" w:lineRule="auto"/>
      <w:jc w:val="center"/>
      <w:outlineLvl w:val="0"/>
    </w:pPr>
    <w:rPr>
      <w:b/>
      <w:szCs w:val="22"/>
      <w:lang w:val="es-CO" w:eastAsia="es-CO"/>
    </w:rPr>
  </w:style>
  <w:style w:type="character" w:customStyle="1" w:styleId="TtuloCar">
    <w:name w:val="Título Car"/>
    <w:basedOn w:val="Fuentedeprrafopredeter"/>
    <w:link w:val="Ttulo"/>
    <w:rsid w:val="00440163"/>
    <w:rPr>
      <w:rFonts w:ascii="Times New Roman" w:eastAsia="Times New Roman" w:hAnsi="Times New Roman" w:cs="Times New Roman"/>
      <w:b/>
      <w:sz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01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16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PRINCIPAL</cp:lastModifiedBy>
  <cp:revision>10</cp:revision>
  <cp:lastPrinted>2019-03-19T12:24:00Z</cp:lastPrinted>
  <dcterms:created xsi:type="dcterms:W3CDTF">2016-04-15T14:11:00Z</dcterms:created>
  <dcterms:modified xsi:type="dcterms:W3CDTF">2020-05-29T16:10:00Z</dcterms:modified>
</cp:coreProperties>
</file>